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E3225" w:rsidRPr="00233084" w:rsidP="007E573F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Name</w:t>
      </w:r>
    </w:p>
    <w:p w:rsidR="00A85831" w:rsidRPr="00233084" w:rsidP="007E573F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Date</w:t>
      </w:r>
    </w:p>
    <w:p w:rsidR="00A85831" w:rsidRPr="00233084" w:rsidP="007E573F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Activity number</w:t>
      </w:r>
    </w:p>
    <w:p w:rsidR="00A85831" w:rsidRPr="00233084" w:rsidP="007E57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Special Senses- Critical Thinking Questions</w:t>
      </w:r>
    </w:p>
    <w:p w:rsidR="00F83D5D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796CE7" w:rsidR="00175DA4">
        <w:rPr>
          <w:rFonts w:ascii="Times New Roman" w:hAnsi="Times New Roman" w:cs="Times New Roman"/>
          <w:b/>
          <w:sz w:val="24"/>
          <w:szCs w:val="24"/>
        </w:rPr>
        <w:t>People usually lose the sense of taste and smell due to traumatic events such as accidents.</w:t>
      </w:r>
      <w:r w:rsidRPr="00796CE7" w:rsidR="00694C71">
        <w:rPr>
          <w:rFonts w:ascii="Times New Roman" w:hAnsi="Times New Roman" w:cs="Times New Roman"/>
          <w:b/>
          <w:sz w:val="24"/>
          <w:szCs w:val="24"/>
        </w:rPr>
        <w:t xml:space="preserve"> Is this condition everlasting? </w:t>
      </w:r>
    </w:p>
    <w:p w:rsidR="00694C71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 xml:space="preserve">The condition is usually partial or complete/ temporary or permanent. 0 </w:t>
      </w:r>
      <w:r w:rsidRPr="00233084" w:rsidR="00213ACC">
        <w:rPr>
          <w:rFonts w:ascii="Times New Roman" w:hAnsi="Times New Roman" w:cs="Times New Roman"/>
          <w:sz w:val="24"/>
          <w:szCs w:val="24"/>
        </w:rPr>
        <w:t>minutes, 44</w:t>
      </w:r>
      <w:r w:rsidRPr="00233084">
        <w:rPr>
          <w:rFonts w:ascii="Times New Roman" w:hAnsi="Times New Roman" w:cs="Times New Roman"/>
          <w:sz w:val="24"/>
          <w:szCs w:val="24"/>
        </w:rPr>
        <w:t xml:space="preserve"> seconds</w:t>
      </w:r>
    </w:p>
    <w:p w:rsidR="00694C71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796CE7" w:rsidR="00213ACC">
        <w:rPr>
          <w:rFonts w:ascii="Times New Roman" w:hAnsi="Times New Roman" w:cs="Times New Roman"/>
          <w:b/>
          <w:sz w:val="24"/>
          <w:szCs w:val="24"/>
        </w:rPr>
        <w:t>What causes anosmia? (0 minutes, 53 seconds)</w:t>
      </w:r>
    </w:p>
    <w:p w:rsidR="00213ACC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Head trauma</w:t>
      </w:r>
    </w:p>
    <w:p w:rsidR="00213ACC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Respiratory infections</w:t>
      </w:r>
    </w:p>
    <w:p w:rsidR="00213ACC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Plain old aging</w:t>
      </w:r>
    </w:p>
    <w:p w:rsidR="00F83D5D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 xml:space="preserve">3. How is what we sense important? </w:t>
      </w:r>
    </w:p>
    <w:p w:rsidR="00213ACC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What we sense informs what we are (0 minutes, 58 seconds)</w:t>
      </w:r>
    </w:p>
    <w:p w:rsidR="00213ACC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796CE7" w:rsidR="00BB02E7">
        <w:rPr>
          <w:rFonts w:ascii="Times New Roman" w:hAnsi="Times New Roman" w:cs="Times New Roman"/>
          <w:b/>
          <w:sz w:val="24"/>
          <w:szCs w:val="24"/>
        </w:rPr>
        <w:t xml:space="preserve">What causes the ability of what we sense? </w:t>
      </w:r>
    </w:p>
    <w:p w:rsidR="00BB02E7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Sensory cells usually translate mechanical, electromagnetic, and chemical stimuli into action potentials that are made sense of by our nervous syst</w:t>
      </w:r>
      <w:r w:rsidR="00682B95">
        <w:rPr>
          <w:rFonts w:ascii="Times New Roman" w:hAnsi="Times New Roman" w:cs="Times New Roman"/>
          <w:sz w:val="24"/>
          <w:szCs w:val="24"/>
        </w:rPr>
        <w:t>em (</w:t>
      </w:r>
      <w:r w:rsidRPr="00233084">
        <w:rPr>
          <w:rFonts w:ascii="Times New Roman" w:hAnsi="Times New Roman" w:cs="Times New Roman"/>
          <w:sz w:val="24"/>
          <w:szCs w:val="24"/>
        </w:rPr>
        <w:t>1 minute, 9 seconds)</w:t>
      </w:r>
    </w:p>
    <w:p w:rsidR="00BB02E7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 xml:space="preserve">5. Each sense works in its own way. What enables us to see? </w:t>
      </w:r>
    </w:p>
    <w:p w:rsidR="00BB02E7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Photoreceptors that detect light waves (1 minute, 17 second</w:t>
      </w:r>
      <w:r w:rsidRPr="00233084" w:rsidR="00A5169F">
        <w:rPr>
          <w:rFonts w:ascii="Times New Roman" w:hAnsi="Times New Roman" w:cs="Times New Roman"/>
          <w:sz w:val="24"/>
          <w:szCs w:val="24"/>
        </w:rPr>
        <w:t>s</w:t>
      </w:r>
      <w:r w:rsidRPr="00233084">
        <w:rPr>
          <w:rFonts w:ascii="Times New Roman" w:hAnsi="Times New Roman" w:cs="Times New Roman"/>
          <w:sz w:val="24"/>
          <w:szCs w:val="24"/>
        </w:rPr>
        <w:t>)</w:t>
      </w:r>
    </w:p>
    <w:p w:rsidR="00BB02E7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96CE7" w:rsidR="001E25FB">
        <w:rPr>
          <w:rFonts w:ascii="Times New Roman" w:hAnsi="Times New Roman" w:cs="Times New Roman"/>
          <w:b/>
          <w:sz w:val="24"/>
          <w:szCs w:val="24"/>
        </w:rPr>
        <w:t>What aids our hearing and sense of touch</w:t>
      </w:r>
      <w:r w:rsidRPr="00796CE7" w:rsidR="00A5169F">
        <w:rPr>
          <w:rFonts w:ascii="Times New Roman" w:hAnsi="Times New Roman" w:cs="Times New Roman"/>
          <w:b/>
          <w:sz w:val="24"/>
          <w:szCs w:val="24"/>
        </w:rPr>
        <w:t>?</w:t>
      </w:r>
    </w:p>
    <w:p w:rsidR="00A5169F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Mechanoreceptors that detect sound waves and pressure on the skin (1 minute, 23 seconds).
</w:t>
      </w:r>
    </w:p>
    <w:p w:rsidR="00A5169F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>7. What are some of the examples of chemical senses? (1 minute, 28 seconds)</w:t>
      </w:r>
    </w:p>
    <w:p w:rsidR="00A5169F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Sense of taste (gustation)</w:t>
      </w:r>
    </w:p>
    <w:p w:rsidR="00A5169F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Sense of smell (olfaction)</w:t>
      </w:r>
    </w:p>
    <w:p w:rsidR="00A5169F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>8. What in food or air helps chemoreceptors get started in sensory functioning?</w:t>
      </w:r>
    </w:p>
    <w:p w:rsidR="00A5169F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Food molecules or smell molecules (1 minute 34 seconds).</w:t>
      </w:r>
    </w:p>
    <w:p w:rsidR="00F23F8D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>9. What are some of the things triggered by the sense of taste and smell? (2 minutes, 3 seconds)</w:t>
      </w:r>
    </w:p>
    <w:p w:rsidR="00F23F8D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Emotions</w:t>
      </w:r>
    </w:p>
    <w:p w:rsidR="00F23F8D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Memories</w:t>
      </w:r>
    </w:p>
    <w:p w:rsidR="00F23F8D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 xml:space="preserve">Danger </w:t>
      </w:r>
    </w:p>
    <w:p w:rsidR="00F23F8D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Small things that make life worth living</w:t>
      </w:r>
    </w:p>
    <w:p w:rsidR="00F23F8D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>10. What makes it possible for smell to be detected from our environment?</w:t>
      </w:r>
    </w:p>
    <w:p w:rsidR="00F23F8D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The volatility/gaseous form of the order (2 minutes, 35 seconds)</w:t>
      </w:r>
    </w:p>
    <w:p w:rsidR="00F23F8D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796CE7" w:rsidR="00454B80">
        <w:rPr>
          <w:rFonts w:ascii="Times New Roman" w:hAnsi="Times New Roman" w:cs="Times New Roman"/>
          <w:b/>
          <w:sz w:val="24"/>
          <w:szCs w:val="24"/>
        </w:rPr>
        <w:t>H</w:t>
      </w:r>
      <w:r w:rsidRPr="00796CE7" w:rsidR="001C5A9B">
        <w:rPr>
          <w:rFonts w:ascii="Times New Roman" w:hAnsi="Times New Roman" w:cs="Times New Roman"/>
          <w:b/>
          <w:sz w:val="24"/>
          <w:szCs w:val="24"/>
        </w:rPr>
        <w:t xml:space="preserve">ow many kinds of smell can a single </w:t>
      </w:r>
      <w:r w:rsidRPr="00796CE7" w:rsidR="00454B80">
        <w:rPr>
          <w:rFonts w:ascii="Times New Roman" w:hAnsi="Times New Roman" w:cs="Times New Roman"/>
          <w:b/>
          <w:sz w:val="24"/>
          <w:szCs w:val="24"/>
        </w:rPr>
        <w:t>olfactory neuron detect through its receptors?</w:t>
      </w:r>
    </w:p>
    <w:p w:rsidR="00454B80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One kind of smell (3 minutes, 38 seconds)</w:t>
      </w:r>
    </w:p>
    <w:p w:rsidR="00454B80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>12. Where does the information of the nose turn into the information of the brain?
</w:t>
      </w:r>
    </w:p>
    <w:p w:rsidR="00454B80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In the glomerulus (4 minutes, 4 seconds)</w:t>
      </w:r>
    </w:p>
    <w:p w:rsidR="00454B80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 xml:space="preserve">13. What transmits signals from the nose to the brain? </w:t>
      </w:r>
    </w:p>
    <w:p w:rsidR="00454B80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A nerve called, mitral cell (4 minutes, 12 seconds)</w:t>
      </w:r>
    </w:p>
    <w:p w:rsidR="00454B80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>14. How many smells can the human 40 million olfactory receptor neurons help us identify?</w:t>
      </w:r>
    </w:p>
    <w:p w:rsidR="00454B80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About 10,000 or more different smells (4 minutes, 42 seconds)</w:t>
      </w:r>
    </w:p>
    <w:p w:rsidR="00454B80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Pr="00796CE7" w:rsidR="0079485C">
        <w:rPr>
          <w:rFonts w:ascii="Times New Roman" w:hAnsi="Times New Roman" w:cs="Times New Roman"/>
          <w:b/>
          <w:sz w:val="24"/>
          <w:szCs w:val="24"/>
        </w:rPr>
        <w:t>Where do the mitral cells pass when relaying signals to the cortex of the brain?</w:t>
      </w:r>
    </w:p>
    <w:p w:rsidR="0079485C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The olfactory tract (4 minutes, 53 seconds)</w:t>
      </w:r>
    </w:p>
    <w:p w:rsidR="0079485C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>16. What, in the brain, consciously identifies the food smelled, tasted, or being eaten?
</w:t>
      </w:r>
    </w:p>
    <w:p w:rsidR="00CA51F7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The frontal cortex (5 minutes, 1 second)</w:t>
      </w:r>
    </w:p>
    <w:p w:rsidR="00CA51F7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 xml:space="preserve">17. </w:t>
      </w:r>
      <w:r w:rsidRPr="00796CE7" w:rsidR="00FB2188">
        <w:rPr>
          <w:rFonts w:ascii="Times New Roman" w:hAnsi="Times New Roman" w:cs="Times New Roman"/>
          <w:b/>
          <w:sz w:val="24"/>
          <w:szCs w:val="24"/>
        </w:rPr>
        <w:t>Taste is said to be very much related to smell. To what extend can this be?</w:t>
      </w:r>
    </w:p>
    <w:p w:rsidR="00FB2188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Taste is 80% smell (5 minutes, 38 seconds)</w:t>
      </w:r>
    </w:p>
    <w:p w:rsidR="00FB2188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>18. What are the different types that tastes can be grouped into? (7 minutes, 12 seconds)</w:t>
      </w:r>
    </w:p>
    <w:p w:rsidR="00FB2188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Sour</w:t>
      </w:r>
    </w:p>
    <w:p w:rsidR="00FB2188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Salty</w:t>
      </w:r>
    </w:p>
    <w:p w:rsidR="00FB2188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Bitter</w:t>
      </w:r>
    </w:p>
    <w:p w:rsidR="00FB2188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Sweet</w:t>
      </w:r>
    </w:p>
    <w:p w:rsidR="00FB2188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Unami</w:t>
      </w:r>
    </w:p>
    <w:p w:rsidR="00FB2188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>19. How are the food molecules taken up by the taste pores?</w:t>
      </w:r>
    </w:p>
    <w:p w:rsidR="00FB2188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They are dissolved in the saliva present in the mouth and then absorbed by the taste pores (</w:t>
      </w:r>
      <w:r w:rsidRPr="00233084" w:rsidR="00384C54">
        <w:rPr>
          <w:rFonts w:ascii="Times New Roman" w:hAnsi="Times New Roman" w:cs="Times New Roman"/>
          <w:sz w:val="24"/>
          <w:szCs w:val="24"/>
        </w:rPr>
        <w:t>8 minutes, 33 seconds)</w:t>
      </w:r>
    </w:p>
    <w:p w:rsidR="00384C54" w:rsidRPr="00796CE7" w:rsidP="007E5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6CE7">
        <w:rPr>
          <w:rFonts w:ascii="Times New Roman" w:hAnsi="Times New Roman" w:cs="Times New Roman"/>
          <w:b/>
          <w:sz w:val="24"/>
          <w:szCs w:val="24"/>
        </w:rPr>
        <w:t>20. Specifically, sodium channels in the gustatory cells open, and generation of graded potential happens, hence, sparking action potential. To which specific taste is this triggered for?</w:t>
      </w:r>
    </w:p>
    <w:p w:rsidR="00384C54" w:rsidRPr="00233084" w:rsidP="00796C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084">
        <w:rPr>
          <w:rFonts w:ascii="Times New Roman" w:hAnsi="Times New Roman" w:cs="Times New Roman"/>
          <w:sz w:val="24"/>
          <w:szCs w:val="24"/>
        </w:rPr>
        <w:t>Salty taste</w:t>
      </w:r>
      <w:r w:rsidRPr="00233084" w:rsidR="008C4CCA">
        <w:rPr>
          <w:rFonts w:ascii="Times New Roman" w:hAnsi="Times New Roman" w:cs="Times New Roman"/>
          <w:sz w:val="24"/>
          <w:szCs w:val="24"/>
        </w:rPr>
        <w:t xml:space="preserve"> (</w:t>
      </w:r>
      <w:r w:rsidR="00682B95">
        <w:rPr>
          <w:rFonts w:ascii="Times New Roman" w:hAnsi="Times New Roman" w:cs="Times New Roman"/>
          <w:sz w:val="24"/>
          <w:szCs w:val="24"/>
        </w:rPr>
        <w:t>8 minutes, 49 seconds)</w:t>
      </w:r>
    </w:p>
    <w:p w:rsidR="008C4CCA" w:rsidP="007E57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927" w:rsidP="007E57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927" w:rsidP="007E57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927" w:rsidP="007E57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4927" w:rsidRPr="00233084" w:rsidP="007E57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51F7" w:rsidRPr="00233084" w:rsidP="0023308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084">
        <w:rPr>
          <w:rFonts w:ascii="Times New Roman" w:hAnsi="Times New Roman" w:cs="Times New Roman"/>
          <w:b/>
          <w:sz w:val="24"/>
          <w:szCs w:val="24"/>
        </w:rPr>
        <w:t>Nervous</w:t>
      </w:r>
      <w:r w:rsidR="00233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3084">
        <w:rPr>
          <w:rFonts w:ascii="Times New Roman" w:hAnsi="Times New Roman" w:cs="Times New Roman"/>
          <w:b/>
          <w:sz w:val="24"/>
          <w:szCs w:val="24"/>
        </w:rPr>
        <w:t>System</w:t>
      </w:r>
    </w:p>
    <w:p w:rsidR="00105628" w:rsidRPr="00233084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Cerebrum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– is the whole of the top part of the brain, consisting of the temporal lobe, occipital lobe, frontal lobe, and parietal lobe.</w:t>
      </w:r>
      <w:r w:rsidRPr="00233084" w:rsidR="003E054B">
        <w:rPr>
          <w:rFonts w:ascii="Times New Roman" w:eastAsia="Times New Roman" w:hAnsi="Times New Roman" w:cs="Times New Roman"/>
          <w:sz w:val="24"/>
          <w:szCs w:val="24"/>
        </w:rPr>
        <w:t xml:space="preserve"> It is responsible for voluntary activities and the highest level of thought.
</w:t>
      </w:r>
    </w:p>
    <w:p w:rsidR="00D6141B" w:rsidRPr="00233084" w:rsidP="007E573F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2. Frontal Lobe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controls behavior, memory, and skilled motor functions</w:t>
      </w:r>
    </w:p>
    <w:p w:rsidR="0022241B" w:rsidRPr="0022241B" w:rsidP="007E573F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3.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Parietal Lobe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- receives nerve impulses delivered from sensory receptors in the skin, tongue, and muscles, </w:t>
      </w:r>
      <w:r w:rsidRPr="00233084" w:rsidR="00DD211F">
        <w:rPr>
          <w:rFonts w:ascii="Times New Roman" w:eastAsia="Times New Roman" w:hAnsi="Times New Roman" w:cs="Times New Roman"/>
          <w:sz w:val="24"/>
          <w:szCs w:val="24"/>
        </w:rPr>
        <w:t>and then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 interprets the nerve impulses.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4.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Occipital Lobe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it is the visual cortex that regulates the eyesight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5.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Temporal Lobe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has the amygdala and hippocampus for hearing and language coordination.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Cerebellum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responsible for coordination and balance, and has a branching structure resembling a cauliflower
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7. 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Medulla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 Oblongata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regulates blood pressure, heart rate, vomiting, swallowing, and breathing.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8.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Hypothalamus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controls water balance (appetite, hunger), and regulates body metabolism-body temperature. It also produces hormones.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9.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Pons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it is shaped like a bulb. Situated off the side of the brain and connects thalamus and medusa oblongata</w:t>
      </w:r>
      <w:r w:rsidRPr="00233084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10.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Thalamus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- situated above the hypothalamus, and show with a dot in </w:t>
      </w:r>
      <w:r w:rsidRPr="00233084" w:rsidR="00A05F6A">
        <w:rPr>
          <w:rFonts w:ascii="Times New Roman" w:eastAsia="Times New Roman" w:hAnsi="Times New Roman" w:cs="Times New Roman"/>
          <w:sz w:val="24"/>
          <w:szCs w:val="24"/>
        </w:rPr>
        <w:t>diagrams.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11.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Corpus Callosum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- a band of fibers that are broad and join the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two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 hemispheres of the brain.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12.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Central Nervous System (CNS)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 - refers to the spinal cord and the brain.
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13.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Peripheral Nervous System (PNS)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 – refers to the spinal cord and the Nerves outside the brain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14.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Somatic Nervous System (SNS)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Part of efferent-referring to</w:t>
      </w:r>
      <w:r w:rsidRPr="00233084" w:rsidR="00A05F6A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Voluntary muscles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15.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Autonomic Nervous System (ANS)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 – regulates </w:t>
      </w:r>
      <w:r w:rsidRPr="00233084" w:rsidR="007E573F">
        <w:rPr>
          <w:rFonts w:ascii="Times New Roman" w:eastAsia="Times New Roman" w:hAnsi="Times New Roman" w:cs="Times New Roman"/>
          <w:sz w:val="24"/>
          <w:szCs w:val="24"/>
        </w:rPr>
        <w:t>involuntary body p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rocesses such as heart rate and digestion.</w:t>
      </w:r>
    </w:p>
    <w:p w:rsidR="00A05F6A" w:rsidRPr="00233084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16. </w:t>
      </w:r>
      <w:r w:rsidRPr="003B7278" w:rsidR="0022241B">
        <w:rPr>
          <w:rFonts w:ascii="Times New Roman" w:eastAsia="Times New Roman" w:hAnsi="Times New Roman" w:cs="Times New Roman"/>
          <w:b/>
          <w:sz w:val="24"/>
          <w:szCs w:val="24"/>
        </w:rPr>
        <w:t>Parasympathetic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it is part of the composition of ANS and gets the body back to normal after responding to stress, and controls body functions if no</w:t>
      </w:r>
      <w:r w:rsidRPr="00233084" w:rsidR="00D952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physical or emotional</w:t>
      </w:r>
      <w:r w:rsidRPr="00233084" w:rsidR="00D952DB">
        <w:rPr>
          <w:rFonts w:ascii="Times New Roman" w:eastAsia="Times New Roman" w:hAnsi="Times New Roman" w:cs="Times New Roman"/>
          <w:sz w:val="24"/>
          <w:szCs w:val="24"/>
        </w:rPr>
        <w:t xml:space="preserve"> occurrence of stress.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17.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Sympathetic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is part of ANS and fights response to emergencies.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18.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Functions of Nervous System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33084" w:rsidR="003E054B">
        <w:rPr>
          <w:rFonts w:ascii="Times New Roman" w:eastAsia="Times New Roman" w:hAnsi="Times New Roman" w:cs="Times New Roman"/>
          <w:sz w:val="24"/>
          <w:szCs w:val="24"/>
        </w:rPr>
        <w:t>relate to the coordination of activities of the muscles, monitoring of organs, constructs</w:t>
      </w:r>
      <w:r w:rsidRPr="00233084" w:rsidR="007E573F">
        <w:rPr>
          <w:rFonts w:ascii="Times New Roman" w:eastAsia="Times New Roman" w:hAnsi="Times New Roman" w:cs="Times New Roman"/>
          <w:sz w:val="24"/>
          <w:szCs w:val="24"/>
        </w:rPr>
        <w:t>, and processing of information to initiate action.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19. Sensory input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- collects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info from stimuli</w:t>
      </w:r>
      <w:r w:rsidRPr="0022241B">
        <w:rPr>
          <w:rFonts w:ascii="Times New Roman" w:eastAsia="Times New Roman" w:hAnsi="Times New Roman" w:cs="Times New Roman"/>
          <w:sz w:val="24"/>
          <w:szCs w:val="24"/>
        </w:rPr>
        <w:br/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20.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Integration</w:t>
      </w:r>
      <w:r w:rsidR="003B727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interprets sensory input and determines whether an action is required.</w:t>
      </w:r>
      <w:r w:rsidRPr="0022241B">
        <w:rPr>
          <w:rFonts w:ascii="Times New Roman" w:eastAsia="Times New Roman" w:hAnsi="Times New Roman" w:cs="Times New Roman"/>
          <w:sz w:val="24"/>
          <w:szCs w:val="24"/>
        </w:rPr>
        <w:br/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21. Motor Output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- respond to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stimuli,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for example, through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activation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of glands or muscles.</w:t>
      </w:r>
    </w:p>
    <w:p w:rsidR="00D952DB" w:rsidRPr="00233084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22. </w:t>
      </w:r>
      <w:r w:rsidRPr="003B7278" w:rsidR="0022241B">
        <w:rPr>
          <w:rFonts w:ascii="Times New Roman" w:eastAsia="Times New Roman" w:hAnsi="Times New Roman" w:cs="Times New Roman"/>
          <w:b/>
          <w:sz w:val="24"/>
          <w:szCs w:val="24"/>
        </w:rPr>
        <w:t>Dendrite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- they are branching extensions of a neuron, and appear bushy. They receive messages then relay impulses towards the </w:t>
      </w:r>
      <w:r w:rsidRPr="00233084" w:rsidR="00B455CF">
        <w:rPr>
          <w:rFonts w:ascii="Times New Roman" w:eastAsia="Times New Roman" w:hAnsi="Times New Roman" w:cs="Times New Roman"/>
          <w:sz w:val="24"/>
          <w:szCs w:val="24"/>
        </w:rPr>
        <w:t>cell body.</w:t>
      </w:r>
    </w:p>
    <w:p w:rsidR="0022241B" w:rsidRPr="00233084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23.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Axon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- they </w:t>
      </w:r>
      <w:r w:rsidRPr="00233084" w:rsidR="00B455CF">
        <w:rPr>
          <w:rFonts w:ascii="Times New Roman" w:eastAsia="Times New Roman" w:hAnsi="Times New Roman" w:cs="Times New Roman"/>
          <w:sz w:val="24"/>
          <w:szCs w:val="24"/>
        </w:rPr>
        <w:t xml:space="preserve">are and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appear threadlike extensions</w:t>
      </w:r>
      <w:r w:rsidRPr="00233084" w:rsidR="00B455CF">
        <w:rPr>
          <w:rFonts w:ascii="Times New Roman" w:eastAsia="Times New Roman" w:hAnsi="Times New Roman" w:cs="Times New Roman"/>
          <w:sz w:val="24"/>
          <w:szCs w:val="24"/>
        </w:rPr>
        <w:t xml:space="preserve"> of a neuron, which carry nerve impulses away from the cell body.</w:t>
      </w:r>
    </w:p>
    <w:p w:rsidR="00961F22" w:rsidRPr="00233084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24. Myelin Sheath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made of distinct Schwann cells that cover the axon and this allows faster sending of signals.
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25. Anesthesiologist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refers to a physician who has specialized in administering anesthetic elements before and during surgeries.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26.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Antidepressant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get rid of symptoms of depression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27. </w:t>
      </w:r>
      <w:r w:rsidRPr="003B7278" w:rsidR="003B7278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mnesia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- is the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partial or total loss of memory</w:t>
      </w:r>
    </w:p>
    <w:p w:rsidR="00961F22" w:rsidRPr="00233084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28. </w:t>
      </w:r>
      <w:r w:rsidRPr="003B7278" w:rsidR="0022241B">
        <w:rPr>
          <w:rFonts w:ascii="Times New Roman" w:eastAsia="Times New Roman" w:hAnsi="Times New Roman" w:cs="Times New Roman"/>
          <w:b/>
          <w:sz w:val="24"/>
          <w:szCs w:val="24"/>
        </w:rPr>
        <w:t>Epilepsy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is a chronic disorder of the brain, usually evidenced by repeated seizure activity.
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29.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Alzheimer's disease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gradual deterioration that affects reasoning ability and memory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30. </w:t>
      </w:r>
      <w:r w:rsidRPr="003B7278" w:rsidR="003B7278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ethargy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a reduced level of consciousness characterized by drowsiness, apathy,</w:t>
      </w:r>
      <w:r w:rsidRPr="00233084" w:rsidR="002464CB">
        <w:rPr>
          <w:rFonts w:ascii="Times New Roman" w:eastAsia="Times New Roman" w:hAnsi="Times New Roman" w:cs="Times New Roman"/>
          <w:sz w:val="24"/>
          <w:szCs w:val="24"/>
        </w:rPr>
        <w:t xml:space="preserve"> and listlessness.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31.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Pons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regulates face and eye muscles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32. S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pinal cord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33084" w:rsidR="00DA4C04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3084" w:rsidR="00DA4C04">
        <w:rPr>
          <w:rFonts w:ascii="Times New Roman" w:eastAsia="Times New Roman" w:hAnsi="Times New Roman" w:cs="Times New Roman"/>
          <w:sz w:val="24"/>
          <w:szCs w:val="24"/>
        </w:rPr>
        <w:t>Nerves that run down and up the back length and relay most messages between the brain and the body.
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33. Thalamus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transmits incoming signals from the skin, ears, and eyes.
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34.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Synapse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the space between a receptor organ and a neuro or between two neurons.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35.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Meninges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also arachnoid mater, dura mater, or pia mater.
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36.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Meningitis</w:t>
      </w:r>
      <w:r w:rsidRPr="00233084" w:rsidR="007A2DE7">
        <w:rPr>
          <w:rFonts w:ascii="Times New Roman" w:eastAsia="Times New Roman" w:hAnsi="Times New Roman" w:cs="Times New Roman"/>
          <w:sz w:val="24"/>
          <w:szCs w:val="24"/>
        </w:rPr>
        <w:t>- is the inflammation of the spinal cord and the meninges of the brain.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37.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Reye's syndrome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an abrupt onset of changes in mind, emesis, and dysfunction of the liver after taking aspirin.
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38.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Tourette syndrome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- refers to uncontrollable vocal sounds, inappropriate words, or involuntary spasmodic, twitching movements.
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39.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Tetanus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 xml:space="preserve">- possibly fatal infection of the CNS as a result of toxins </w:t>
      </w:r>
      <w:r w:rsidRPr="00233084" w:rsidR="003E054B">
        <w:rPr>
          <w:rFonts w:ascii="Times New Roman" w:eastAsia="Times New Roman" w:hAnsi="Times New Roman" w:cs="Times New Roman"/>
          <w:sz w:val="24"/>
          <w:szCs w:val="24"/>
        </w:rPr>
        <w:t>produced by tetanus bacteria.</w:t>
      </w:r>
    </w:p>
    <w:p w:rsidR="0022241B" w:rsidRPr="0022241B" w:rsidP="007E573F">
      <w:p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40. </w:t>
      </w:r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>Guillain-Barre syndrome</w:t>
      </w:r>
      <w:r w:rsidR="003B7278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bookmarkStart w:id="0" w:name="_GoBack"/>
      <w:bookmarkEnd w:id="0"/>
      <w:r w:rsidRPr="003B727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33084">
        <w:rPr>
          <w:rFonts w:ascii="Times New Roman" w:eastAsia="Times New Roman" w:hAnsi="Times New Roman" w:cs="Times New Roman"/>
          <w:sz w:val="24"/>
          <w:szCs w:val="24"/>
        </w:rPr>
        <w:t>is the inflammation of the myelin sheath of peripheral nerves, evidenced by muscle weakening and the possibility of paralysis.
</w:t>
      </w:r>
    </w:p>
    <w:p w:rsidR="00454B80" w:rsidRPr="007E573F" w:rsidP="007E57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F805D41"/>
    <w:multiLevelType w:val="hybridMultilevel"/>
    <w:tmpl w:val="C0DE87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72354"/>
    <w:multiLevelType w:val="hybridMultilevel"/>
    <w:tmpl w:val="103AED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F0407"/>
    <w:multiLevelType w:val="hybridMultilevel"/>
    <w:tmpl w:val="78444B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D51DDA"/>
    <w:multiLevelType w:val="hybridMultilevel"/>
    <w:tmpl w:val="C21C27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452881"/>
    <w:multiLevelType w:val="hybridMultilevel"/>
    <w:tmpl w:val="0C8EE3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F71511"/>
    <w:multiLevelType w:val="hybridMultilevel"/>
    <w:tmpl w:val="1F6859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5F1428"/>
    <w:multiLevelType w:val="hybridMultilevel"/>
    <w:tmpl w:val="E93055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704E34"/>
    <w:multiLevelType w:val="hybridMultilevel"/>
    <w:tmpl w:val="E07820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EB1B45"/>
    <w:multiLevelType w:val="hybridMultilevel"/>
    <w:tmpl w:val="A87ADA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761ABC"/>
    <w:multiLevelType w:val="hybridMultilevel"/>
    <w:tmpl w:val="C1402F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36194F"/>
    <w:multiLevelType w:val="hybridMultilevel"/>
    <w:tmpl w:val="6888C0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FA53D2"/>
    <w:multiLevelType w:val="hybridMultilevel"/>
    <w:tmpl w:val="A7E694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52705C"/>
    <w:multiLevelType w:val="hybridMultilevel"/>
    <w:tmpl w:val="A70AB6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646EAB"/>
    <w:multiLevelType w:val="hybridMultilevel"/>
    <w:tmpl w:val="A7668A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1"/>
  </w:num>
  <w:num w:numId="5">
    <w:abstractNumId w:val="0"/>
  </w:num>
  <w:num w:numId="6">
    <w:abstractNumId w:val="10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2"/>
  </w:num>
  <w:num w:numId="12">
    <w:abstractNumId w:val="12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831"/>
    <w:rsid w:val="000E27FA"/>
    <w:rsid w:val="00105628"/>
    <w:rsid w:val="00175DA4"/>
    <w:rsid w:val="001C5A9B"/>
    <w:rsid w:val="001E25FB"/>
    <w:rsid w:val="00213ACC"/>
    <w:rsid w:val="0022241B"/>
    <w:rsid w:val="00223309"/>
    <w:rsid w:val="00233084"/>
    <w:rsid w:val="002464CB"/>
    <w:rsid w:val="00384C54"/>
    <w:rsid w:val="003B7278"/>
    <w:rsid w:val="003E054B"/>
    <w:rsid w:val="003F6437"/>
    <w:rsid w:val="00454B80"/>
    <w:rsid w:val="00464927"/>
    <w:rsid w:val="00682B95"/>
    <w:rsid w:val="00694C71"/>
    <w:rsid w:val="0079485C"/>
    <w:rsid w:val="00796CE7"/>
    <w:rsid w:val="007A2DE7"/>
    <w:rsid w:val="007E573F"/>
    <w:rsid w:val="00825F94"/>
    <w:rsid w:val="008C4CCA"/>
    <w:rsid w:val="00961F22"/>
    <w:rsid w:val="00A01145"/>
    <w:rsid w:val="00A04F07"/>
    <w:rsid w:val="00A05F6A"/>
    <w:rsid w:val="00A5169F"/>
    <w:rsid w:val="00A85831"/>
    <w:rsid w:val="00B455CF"/>
    <w:rsid w:val="00BB02E7"/>
    <w:rsid w:val="00C16AC8"/>
    <w:rsid w:val="00CA51F7"/>
    <w:rsid w:val="00D6141B"/>
    <w:rsid w:val="00D952DB"/>
    <w:rsid w:val="00DA4C04"/>
    <w:rsid w:val="00DD211F"/>
    <w:rsid w:val="00DF33DE"/>
    <w:rsid w:val="00EE3225"/>
    <w:rsid w:val="00F23F8D"/>
    <w:rsid w:val="00F83D5D"/>
    <w:rsid w:val="00FB218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ACC"/>
    <w:pPr>
      <w:ind w:left="720"/>
      <w:contextualSpacing/>
    </w:pPr>
  </w:style>
  <w:style w:type="character" w:customStyle="1" w:styleId="termtext">
    <w:name w:val="termtext"/>
    <w:basedOn w:val="DefaultParagraphFont"/>
    <w:rsid w:val="00105628"/>
  </w:style>
  <w:style w:type="paragraph" w:styleId="BalloonText">
    <w:name w:val="Balloon Text"/>
    <w:basedOn w:val="Normal"/>
    <w:link w:val="BalloonTextChar"/>
    <w:uiPriority w:val="99"/>
    <w:semiHidden/>
    <w:unhideWhenUsed/>
    <w:rsid w:val="00222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4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5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73F"/>
  </w:style>
  <w:style w:type="paragraph" w:styleId="Footer">
    <w:name w:val="footer"/>
    <w:basedOn w:val="Normal"/>
    <w:link w:val="FooterChar"/>
    <w:uiPriority w:val="99"/>
    <w:unhideWhenUsed/>
    <w:rsid w:val="007E5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2020-04-27T11:54:00Z</dcterms:created>
  <dcterms:modified xsi:type="dcterms:W3CDTF">2020-04-27T15:40:00Z</dcterms:modified>
</cp:coreProperties>
</file>